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2DC" w:rsidRPr="0021033D" w:rsidRDefault="005E44D2" w:rsidP="0021033D">
      <w:pPr>
        <w:shd w:val="clear" w:color="auto" w:fill="FFFFFF"/>
        <w:spacing w:before="150" w:after="150" w:line="330" w:lineRule="atLeast"/>
        <w:jc w:val="center"/>
        <w:outlineLvl w:val="2"/>
        <w:rPr>
          <w:rFonts w:ascii="Arial" w:eastAsia="Times New Roman" w:hAnsi="Arial" w:cs="Arial"/>
          <w:color w:val="2B526E"/>
          <w:sz w:val="40"/>
          <w:szCs w:val="27"/>
          <w:lang w:eastAsia="ru-RU"/>
        </w:rPr>
      </w:pPr>
      <w:r w:rsidRPr="0021033D">
        <w:rPr>
          <w:rFonts w:ascii="Arial" w:eastAsia="Times New Roman" w:hAnsi="Arial" w:cs="Arial"/>
          <w:color w:val="2B526E"/>
          <w:sz w:val="40"/>
          <w:szCs w:val="27"/>
          <w:lang w:eastAsia="ru-RU"/>
        </w:rPr>
        <w:t>Сведения о наличии средств обучения и воспитания </w:t>
      </w:r>
      <w:r w:rsidR="0021033D">
        <w:rPr>
          <w:rFonts w:ascii="Arial" w:eastAsia="Times New Roman" w:hAnsi="Arial" w:cs="Arial"/>
          <w:color w:val="2B526E"/>
          <w:sz w:val="40"/>
          <w:szCs w:val="27"/>
          <w:lang w:eastAsia="ru-RU"/>
        </w:rPr>
        <w:t xml:space="preserve"> </w:t>
      </w:r>
      <w:r w:rsidR="0021033D" w:rsidRPr="0021033D">
        <w:rPr>
          <w:rFonts w:ascii="Times New Roman" w:eastAsia="Times New Roman" w:hAnsi="Times New Roman" w:cs="Times New Roman"/>
          <w:color w:val="555555"/>
          <w:sz w:val="36"/>
          <w:szCs w:val="24"/>
          <w:lang w:eastAsia="ru-RU"/>
        </w:rPr>
        <w:t>МКОУ «</w:t>
      </w:r>
      <w:proofErr w:type="spellStart"/>
      <w:r w:rsidR="0021033D" w:rsidRPr="0021033D">
        <w:rPr>
          <w:rFonts w:ascii="Times New Roman" w:eastAsia="Times New Roman" w:hAnsi="Times New Roman" w:cs="Times New Roman"/>
          <w:color w:val="555555"/>
          <w:sz w:val="36"/>
          <w:szCs w:val="24"/>
          <w:lang w:eastAsia="ru-RU"/>
        </w:rPr>
        <w:t>Шауринская</w:t>
      </w:r>
      <w:proofErr w:type="spellEnd"/>
      <w:r w:rsidR="0021033D" w:rsidRPr="0021033D">
        <w:rPr>
          <w:rFonts w:ascii="Times New Roman" w:eastAsia="Times New Roman" w:hAnsi="Times New Roman" w:cs="Times New Roman"/>
          <w:color w:val="555555"/>
          <w:sz w:val="36"/>
          <w:szCs w:val="24"/>
          <w:lang w:eastAsia="ru-RU"/>
        </w:rPr>
        <w:t xml:space="preserve"> СОШ»</w:t>
      </w:r>
    </w:p>
    <w:p w:rsidR="008C62DC" w:rsidRPr="005E44D2" w:rsidRDefault="008C62DC" w:rsidP="005E44D2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8"/>
          <w:szCs w:val="21"/>
          <w:lang w:eastAsia="ru-RU"/>
        </w:rPr>
      </w:pPr>
    </w:p>
    <w:p w:rsidR="008C62DC" w:rsidRPr="0021033D" w:rsidRDefault="008C62DC" w:rsidP="0021033D">
      <w:pPr>
        <w:shd w:val="clear" w:color="auto" w:fill="FFFFFF"/>
        <w:spacing w:after="240" w:line="240" w:lineRule="auto"/>
        <w:jc w:val="center"/>
        <w:rPr>
          <w:rFonts w:ascii="Tahoma" w:eastAsia="Times New Roman" w:hAnsi="Tahoma" w:cs="Tahoma"/>
          <w:color w:val="333333"/>
          <w:sz w:val="28"/>
          <w:szCs w:val="19"/>
          <w:lang w:eastAsia="ru-RU"/>
        </w:rPr>
      </w:pPr>
      <w:r w:rsidRPr="0021033D">
        <w:rPr>
          <w:rFonts w:ascii="Tahoma" w:eastAsia="Times New Roman" w:hAnsi="Tahoma" w:cs="Tahoma"/>
          <w:color w:val="333333"/>
          <w:sz w:val="28"/>
          <w:szCs w:val="19"/>
          <w:lang w:eastAsia="ru-RU"/>
        </w:rPr>
        <w:t>Средства обучения  и воспитания – обязательный элемент оснащения образовательного процесса. Наряду с целями, содержанием, формами и методами обучения средства обучения  и воспитания  являются одним из главных компонентов дидактической системы. Главная задача учителя  в школе заключается в том, чтобы сделать предмет, внеклассное мероприятие  интересным для ребенка, заставить его увидеть за формулами и теоремами настоящие живые явления природы. Использование современных обучающих мультимедийных технологий требует использования в школах современных технических средств обучения, которые позволяют: обогатить педагогический, технологический инструментарий учителей; автоматизировать процессы администрирования, избавляет от рутинной работы, способствуют повышению методического мастерства учителей-предметников; появлению нового электронного педагогического инструментария; использованию электронных учебных программ, тестов, упражнений. Кабинеты нашей школы  оснащены   современными техническими средствами обучения, практичными  учебными пособиями.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Wingdings" w:eastAsia="Times New Roman" w:hAnsi="Wingdings" w:cs="Tahoma"/>
          <w:color w:val="555555"/>
          <w:sz w:val="28"/>
          <w:szCs w:val="24"/>
          <w:lang w:eastAsia="ru-RU"/>
        </w:rPr>
        <w:t></w:t>
      </w:r>
      <w:r w:rsidRPr="00815CD7">
        <w:rPr>
          <w:rFonts w:ascii="Times New Roman" w:eastAsia="Times New Roman" w:hAnsi="Times New Roman" w:cs="Times New Roman"/>
          <w:color w:val="555555"/>
          <w:sz w:val="16"/>
          <w:szCs w:val="14"/>
          <w:lang w:eastAsia="ru-RU"/>
        </w:rPr>
        <w:t>  </w:t>
      </w: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материал);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Wingdings" w:eastAsia="Times New Roman" w:hAnsi="Wingdings" w:cs="Tahoma"/>
          <w:color w:val="555555"/>
          <w:sz w:val="28"/>
          <w:szCs w:val="24"/>
          <w:lang w:eastAsia="ru-RU"/>
        </w:rPr>
        <w:t></w:t>
      </w:r>
      <w:r w:rsidRPr="00815CD7">
        <w:rPr>
          <w:rFonts w:ascii="Times New Roman" w:eastAsia="Times New Roman" w:hAnsi="Times New Roman" w:cs="Times New Roman"/>
          <w:color w:val="555555"/>
          <w:sz w:val="16"/>
          <w:szCs w:val="14"/>
          <w:lang w:eastAsia="ru-RU"/>
        </w:rPr>
        <w:t>  </w:t>
      </w: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электронные образовательные ресурсы (образовательные мультимедиа сетевые образовательные ресурсы);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Wingdings" w:eastAsia="Times New Roman" w:hAnsi="Wingdings" w:cs="Tahoma"/>
          <w:color w:val="555555"/>
          <w:sz w:val="28"/>
          <w:szCs w:val="24"/>
          <w:lang w:eastAsia="ru-RU"/>
        </w:rPr>
        <w:t></w:t>
      </w:r>
      <w:r w:rsidRPr="00815CD7">
        <w:rPr>
          <w:rFonts w:ascii="Times New Roman" w:eastAsia="Times New Roman" w:hAnsi="Times New Roman" w:cs="Times New Roman"/>
          <w:color w:val="555555"/>
          <w:sz w:val="16"/>
          <w:szCs w:val="14"/>
          <w:lang w:eastAsia="ru-RU"/>
        </w:rPr>
        <w:t>  </w:t>
      </w: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носителях);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Wingdings" w:eastAsia="Times New Roman" w:hAnsi="Wingdings" w:cs="Tahoma"/>
          <w:color w:val="555555"/>
          <w:sz w:val="28"/>
          <w:szCs w:val="24"/>
          <w:lang w:eastAsia="ru-RU"/>
        </w:rPr>
        <w:t></w:t>
      </w:r>
      <w:r w:rsidRPr="00815CD7">
        <w:rPr>
          <w:rFonts w:ascii="Times New Roman" w:eastAsia="Times New Roman" w:hAnsi="Times New Roman" w:cs="Times New Roman"/>
          <w:color w:val="555555"/>
          <w:sz w:val="16"/>
          <w:szCs w:val="14"/>
          <w:lang w:eastAsia="ru-RU"/>
        </w:rPr>
        <w:t>  </w:t>
      </w: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Wingdings" w:eastAsia="Times New Roman" w:hAnsi="Wingdings" w:cs="Tahoma"/>
          <w:color w:val="555555"/>
          <w:sz w:val="28"/>
          <w:szCs w:val="24"/>
          <w:lang w:eastAsia="ru-RU"/>
        </w:rPr>
        <w:t></w:t>
      </w:r>
      <w:r w:rsidRPr="00815CD7">
        <w:rPr>
          <w:rFonts w:ascii="Times New Roman" w:eastAsia="Times New Roman" w:hAnsi="Times New Roman" w:cs="Times New Roman"/>
          <w:color w:val="555555"/>
          <w:sz w:val="16"/>
          <w:szCs w:val="14"/>
          <w:lang w:eastAsia="ru-RU"/>
        </w:rPr>
        <w:t>  </w:t>
      </w: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демонстрационные (гербарии, муляжи, макеты, стенды, модели в разрезе, модели демонстрационные);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Wingdings" w:eastAsia="Times New Roman" w:hAnsi="Wingdings" w:cs="Tahoma"/>
          <w:color w:val="555555"/>
          <w:sz w:val="28"/>
          <w:szCs w:val="24"/>
          <w:lang w:eastAsia="ru-RU"/>
        </w:rPr>
        <w:t></w:t>
      </w:r>
      <w:r w:rsidRPr="00815CD7">
        <w:rPr>
          <w:rFonts w:ascii="Times New Roman" w:eastAsia="Times New Roman" w:hAnsi="Times New Roman" w:cs="Times New Roman"/>
          <w:color w:val="555555"/>
          <w:sz w:val="16"/>
          <w:szCs w:val="14"/>
          <w:lang w:eastAsia="ru-RU"/>
        </w:rPr>
        <w:t>  </w:t>
      </w: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учебные приборы (компас, барометр, микроскоп, колбы и т.д.);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Cs w:val="21"/>
          <w:lang w:eastAsia="ru-RU"/>
        </w:rPr>
      </w:pPr>
      <w:r w:rsidRPr="00815CD7">
        <w:rPr>
          <w:rFonts w:ascii="Tahoma" w:eastAsia="Times New Roman" w:hAnsi="Tahoma" w:cs="Tahoma"/>
          <w:color w:val="555555"/>
          <w:szCs w:val="21"/>
          <w:lang w:eastAsia="ru-RU"/>
        </w:rPr>
        <w:t> </w:t>
      </w:r>
    </w:p>
    <w:p w:rsidR="00815CD7" w:rsidRPr="00815CD7" w:rsidRDefault="00815CD7" w:rsidP="00815CD7">
      <w:pPr>
        <w:shd w:val="clear" w:color="auto" w:fill="FFFFFF"/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</w:pPr>
      <w:r w:rsidRPr="00815CD7">
        <w:rPr>
          <w:rFonts w:ascii="Wingdings" w:eastAsia="Times New Roman" w:hAnsi="Wingdings" w:cs="Tahoma"/>
          <w:color w:val="555555"/>
          <w:sz w:val="28"/>
          <w:szCs w:val="24"/>
          <w:lang w:eastAsia="ru-RU"/>
        </w:rPr>
        <w:t></w:t>
      </w:r>
      <w:r w:rsidRPr="00815CD7">
        <w:rPr>
          <w:rFonts w:ascii="Times New Roman" w:eastAsia="Times New Roman" w:hAnsi="Times New Roman" w:cs="Times New Roman"/>
          <w:color w:val="555555"/>
          <w:sz w:val="16"/>
          <w:szCs w:val="14"/>
          <w:lang w:eastAsia="ru-RU"/>
        </w:rPr>
        <w:t>  </w:t>
      </w:r>
      <w:r w:rsidRPr="00815CD7">
        <w:rPr>
          <w:rFonts w:ascii="Times New Roman" w:eastAsia="Times New Roman" w:hAnsi="Times New Roman" w:cs="Times New Roman"/>
          <w:color w:val="555555"/>
          <w:sz w:val="28"/>
          <w:szCs w:val="24"/>
          <w:lang w:eastAsia="ru-RU"/>
        </w:rPr>
        <w:t>спортивное оборудование. </w:t>
      </w:r>
      <w:bookmarkStart w:id="0" w:name="_GoBack"/>
      <w:bookmarkEnd w:id="0"/>
    </w:p>
    <w:p w:rsidR="00815CD7" w:rsidRPr="00815CD7" w:rsidRDefault="00815CD7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 w:val="18"/>
          <w:szCs w:val="19"/>
          <w:lang w:eastAsia="ru-RU"/>
        </w:rPr>
      </w:pP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Современное оборудование – это широкий спектр высокоэффективных технических средств обучения.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В школе  имеется:</w:t>
      </w:r>
    </w:p>
    <w:p w:rsidR="008C62DC" w:rsidRPr="002B2F1C" w:rsidRDefault="0021033D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lastRenderedPageBreak/>
        <w:t>1. Компьютеры - 9</w:t>
      </w:r>
    </w:p>
    <w:p w:rsidR="008C62DC" w:rsidRPr="002B2F1C" w:rsidRDefault="0021033D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t>2.Мультимедийный проект -  1</w:t>
      </w:r>
    </w:p>
    <w:p w:rsidR="008C62DC" w:rsidRPr="002B2F1C" w:rsidRDefault="0021033D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t>3.Принтер -1</w:t>
      </w:r>
    </w:p>
    <w:p w:rsidR="008C62DC" w:rsidRPr="002B2F1C" w:rsidRDefault="0021033D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t>4</w:t>
      </w:r>
      <w:r w:rsidR="002B2F1C">
        <w:rPr>
          <w:rFonts w:ascii="Tahoma" w:eastAsia="Times New Roman" w:hAnsi="Tahoma" w:cs="Tahoma"/>
          <w:color w:val="333333"/>
          <w:szCs w:val="19"/>
          <w:lang w:eastAsia="ru-RU"/>
        </w:rPr>
        <w:t>.Ксерокс – 1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Средства обучения (</w:t>
      </w: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СО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), используемые в образовательных учреждениях: натуральные объекты; модели; учебные приборы (кабинет физики, химии, биологии) экранно-звуковые средства обучения; печатные средства обучения; станки, верстаки, инструменты (кабинет технологии).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Информация, передаваемая с помощью </w:t>
      </w: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СО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 - научно достоверная, соответствует современному состоянию изучаемой науки, а содержание, объем и глубина заложенная в СО информации  </w:t>
      </w:r>
      <w:proofErr w:type="spell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соответствовует</w:t>
      </w:r>
      <w:proofErr w:type="spell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 содержанию программы и учебника.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СО  соответствуют  возрастным особенностям и уровню подготовки обучающихся, доступно для обучающихся конкретного возраста, соответствует достигнутому уровню знаний, умений и навыков обучающегося.</w:t>
      </w:r>
      <w:proofErr w:type="gramEnd"/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СО активизируют внимание </w:t>
      </w: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обучающихся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, вызывают интерес и сосредоточение на объекте, явлении, результате.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СО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 пригодны  к применению современных методов и организационных форм обучения.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          Компьютерная техника используется     во всех учебных кабинетах, в кабинете директора, замдиректора, библиотеке.</w:t>
      </w:r>
    </w:p>
    <w:p w:rsidR="008C62DC" w:rsidRPr="002B2F1C" w:rsidRDefault="008C62DC" w:rsidP="008C62D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          Все учителя используют  компьютерную технику при подготовке к  урокам, на уроках: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br/>
        <w:t> - подготовка печатных раздаточных материалов к урокам: (контрольные, самостоятельные работы, дидактические карточки для индивидуальной работы, тесты к ГИА</w:t>
      </w: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,Е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ГЭ) 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br/>
        <w:t xml:space="preserve">-мультимедийное сопровождение объяснения нового материала (презентации, аудиозаписи реальных лекций, учебные видеоролики, компьютерные модели физических </w:t>
      </w:r>
      <w:proofErr w:type="spell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эксперементов</w:t>
      </w:r>
      <w:proofErr w:type="spell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; 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br/>
        <w:t>- интерактивное обучение в индивидуальном режиме; 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br/>
        <w:t>- обработка учащимися статистических данных (построение таблиц, графиков, создание отчётов); 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br/>
        <w:t>- контроль уровня знаний с использованием тестовых заданий; </w:t>
      </w: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br/>
        <w:t>-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использование на уроках и при подготовке к ним </w:t>
      </w:r>
      <w:proofErr w:type="spell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интернет-ресурсов</w:t>
      </w:r>
      <w:proofErr w:type="spell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.;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-участие школьников  в   Интерне</w:t>
      </w: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т-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 конкурсах,  олимпиадах.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      </w:t>
      </w:r>
      <w:r w:rsidR="0021033D">
        <w:rPr>
          <w:rFonts w:ascii="Tahoma" w:eastAsia="Times New Roman" w:hAnsi="Tahoma" w:cs="Tahoma"/>
          <w:color w:val="333333"/>
          <w:szCs w:val="19"/>
          <w:lang w:eastAsia="ru-RU"/>
        </w:rPr>
        <w:t>    10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0%  учителей  школы</w:t>
      </w:r>
      <w:r w:rsid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 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 владеют  информацией о современных педагогических технологиях, активизирующих процесс обучения.</w:t>
      </w:r>
    </w:p>
    <w:p w:rsidR="008C62DC" w:rsidRPr="002B2F1C" w:rsidRDefault="00815CD7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t>           5</w:t>
      </w:r>
      <w:r w:rsidR="008C62DC" w:rsidRPr="002B2F1C">
        <w:rPr>
          <w:rFonts w:ascii="Tahoma" w:eastAsia="Times New Roman" w:hAnsi="Tahoma" w:cs="Tahoma"/>
          <w:color w:val="333333"/>
          <w:szCs w:val="19"/>
          <w:lang w:eastAsia="ru-RU"/>
        </w:rPr>
        <w:t>0% учителей  используют  различные технологии полностью или  приёмы элементов технологий.</w:t>
      </w:r>
    </w:p>
    <w:p w:rsidR="008C62DC" w:rsidRPr="002B2F1C" w:rsidRDefault="00815CD7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>
        <w:rPr>
          <w:rFonts w:ascii="Tahoma" w:eastAsia="Times New Roman" w:hAnsi="Tahoma" w:cs="Tahoma"/>
          <w:color w:val="333333"/>
          <w:szCs w:val="19"/>
          <w:lang w:eastAsia="ru-RU"/>
        </w:rPr>
        <w:t>         4</w:t>
      </w:r>
      <w:r w:rsidR="0021033D">
        <w:rPr>
          <w:rFonts w:ascii="Tahoma" w:eastAsia="Times New Roman" w:hAnsi="Tahoma" w:cs="Tahoma"/>
          <w:color w:val="333333"/>
          <w:szCs w:val="19"/>
          <w:lang w:eastAsia="ru-RU"/>
        </w:rPr>
        <w:t>0</w:t>
      </w:r>
      <w:r w:rsidR="008C62DC" w:rsidRPr="002B2F1C">
        <w:rPr>
          <w:rFonts w:ascii="Tahoma" w:eastAsia="Times New Roman" w:hAnsi="Tahoma" w:cs="Tahoma"/>
          <w:color w:val="333333"/>
          <w:szCs w:val="19"/>
          <w:lang w:eastAsia="ru-RU"/>
        </w:rPr>
        <w:t>%  учителей прошли курсы  компьютерной грамотности, владеют  умениями работы на компьютере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 xml:space="preserve">В  школе   сформирован  фонд школьной </w:t>
      </w:r>
      <w:proofErr w:type="spell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медиатеки</w:t>
      </w:r>
      <w:proofErr w:type="spell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lastRenderedPageBreak/>
        <w:t>Компакт – диски хранятся в школьной библиотеке и выдаются учителям   и учащимся для использования на уроке, дома.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    Все учителя по всем предметам имеют  диски, которые сами покупают   и  используют  их на уроках информатики, русского языка, литературы, истории, МХК, физики, химии, биологии, математики, начальные классы, ОБЖ.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 ЦОР используют учителя при проведении кружковой работы, элективных курсов.</w:t>
      </w:r>
    </w:p>
    <w:p w:rsidR="008C62DC" w:rsidRPr="002B2F1C" w:rsidRDefault="008C62DC" w:rsidP="008C62D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b/>
          <w:bCs/>
          <w:color w:val="333333"/>
          <w:szCs w:val="19"/>
          <w:lang w:eastAsia="ru-RU"/>
        </w:rPr>
        <w:t>           </w:t>
      </w: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Учителя и учащиеся  используют различные коллекции: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-Тематические библиотеки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-Энциклопедии и справочники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-Образовательные комплексы (учебники, приложения к учебникам)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-Наглядные пособия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-Репетиторы и тренажёры, используются для проведения итогового контроля, так и текущего контроля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То есть учителя используют: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1.Обучающие ЦОР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2.Информационные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3.Контролирующие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4.Тренажёрные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5.Энциклопедии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  Посещение уроков с использованием ЦОР показывает, что    учитель моделирует мультимедийный урок.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У учащихся работают все анализаторы: слух, двигательные анализаторы,  зрительные анализаторы.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Педагоги  используют  ЭОР во внеклассной работе: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-педагогические советы;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-семинары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-классные часы для учащихся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-беседы с учащимися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-возможность использовать  тренажёры при подготовке к ЕГЭ</w:t>
      </w:r>
      <w:proofErr w:type="gramStart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,О</w:t>
      </w:r>
      <w:proofErr w:type="gramEnd"/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ГЭ</w:t>
      </w:r>
    </w:p>
    <w:p w:rsidR="008C62DC" w:rsidRPr="002B2F1C" w:rsidRDefault="008C62DC" w:rsidP="008C62DC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 -подготовить презентацию  к уроку</w:t>
      </w:r>
    </w:p>
    <w:p w:rsidR="008C62DC" w:rsidRPr="002B2F1C" w:rsidRDefault="008C62DC" w:rsidP="0021033D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333333"/>
          <w:szCs w:val="19"/>
          <w:lang w:eastAsia="ru-RU"/>
        </w:rPr>
      </w:pPr>
      <w:r w:rsidRPr="002B2F1C">
        <w:rPr>
          <w:rFonts w:ascii="Tahoma" w:eastAsia="Times New Roman" w:hAnsi="Tahoma" w:cs="Tahoma"/>
          <w:color w:val="333333"/>
          <w:szCs w:val="19"/>
          <w:lang w:eastAsia="ru-RU"/>
        </w:rPr>
        <w:t>-подготовить электронный  тематический диск к уроку по различным темам</w:t>
      </w:r>
    </w:p>
    <w:p w:rsidR="00C3692C" w:rsidRPr="005E44D2" w:rsidRDefault="00C3692C">
      <w:pPr>
        <w:rPr>
          <w:sz w:val="32"/>
        </w:rPr>
      </w:pPr>
    </w:p>
    <w:sectPr w:rsidR="00C3692C" w:rsidRPr="005E44D2" w:rsidSect="004F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44D2"/>
    <w:rsid w:val="0021033D"/>
    <w:rsid w:val="002B2F1C"/>
    <w:rsid w:val="004F6557"/>
    <w:rsid w:val="005E44D2"/>
    <w:rsid w:val="00815CD7"/>
    <w:rsid w:val="008C62DC"/>
    <w:rsid w:val="00C36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7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818</Words>
  <Characters>4666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Пользователь Windows</cp:lastModifiedBy>
  <cp:revision>10</cp:revision>
  <dcterms:created xsi:type="dcterms:W3CDTF">2018-03-12T11:52:00Z</dcterms:created>
  <dcterms:modified xsi:type="dcterms:W3CDTF">2018-06-10T06:51:00Z</dcterms:modified>
</cp:coreProperties>
</file>