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FC6" w:rsidRPr="004D3575" w:rsidRDefault="009C0FC6" w:rsidP="00BA3605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4D3575">
        <w:rPr>
          <w:rFonts w:ascii="Times New Roman" w:hAnsi="Times New Roman" w:cs="Times New Roman"/>
          <w:b/>
          <w:bCs/>
          <w:sz w:val="28"/>
          <w:szCs w:val="24"/>
        </w:rPr>
        <w:t>Технологическая карта</w:t>
      </w:r>
    </w:p>
    <w:p w:rsidR="009C0FC6" w:rsidRPr="001140DF" w:rsidRDefault="009C0FC6" w:rsidP="009C0FC6">
      <w:pPr>
        <w:rPr>
          <w:rFonts w:ascii="Times New Roman" w:hAnsi="Times New Roman" w:cs="Times New Roman"/>
          <w:color w:val="002060"/>
          <w:sz w:val="24"/>
          <w:szCs w:val="24"/>
        </w:rPr>
      </w:pPr>
      <w:r w:rsidRPr="009C0FC6">
        <w:rPr>
          <w:rFonts w:ascii="Times New Roman" w:hAnsi="Times New Roman" w:cs="Times New Roman"/>
          <w:sz w:val="24"/>
          <w:szCs w:val="24"/>
        </w:rPr>
        <w:t>Наименование кулинарного изделия (блюда): </w:t>
      </w:r>
      <w:r w:rsidRPr="001140DF">
        <w:rPr>
          <w:rFonts w:ascii="Times New Roman" w:hAnsi="Times New Roman" w:cs="Times New Roman"/>
          <w:b/>
          <w:bCs/>
          <w:color w:val="002060"/>
          <w:sz w:val="24"/>
          <w:szCs w:val="24"/>
          <w:highlight w:val="yellow"/>
          <w:u w:val="single"/>
        </w:rPr>
        <w:t>ВЕРМИШЕЛЬ ОТВАРНАЯ С ГУЛЯШОМ ИЗ ОТВАРНОГО МЯСА</w:t>
      </w:r>
    </w:p>
    <w:p w:rsidR="009C0FC6" w:rsidRPr="004D3575" w:rsidRDefault="009C0FC6" w:rsidP="004D3575">
      <w:pPr>
        <w:pStyle w:val="a4"/>
        <w:rPr>
          <w:rFonts w:ascii="Times New Roman" w:hAnsi="Times New Roman" w:cs="Times New Roman"/>
          <w:sz w:val="24"/>
        </w:rPr>
      </w:pPr>
      <w:r w:rsidRPr="004D3575">
        <w:rPr>
          <w:rFonts w:ascii="Times New Roman" w:hAnsi="Times New Roman" w:cs="Times New Roman"/>
          <w:sz w:val="24"/>
        </w:rPr>
        <w:t xml:space="preserve">Номер рецептуры: </w:t>
      </w:r>
      <w:r w:rsidRPr="008111A9">
        <w:rPr>
          <w:rFonts w:ascii="Times New Roman" w:hAnsi="Times New Roman" w:cs="Times New Roman"/>
          <w:b/>
          <w:sz w:val="24"/>
        </w:rPr>
        <w:t>№ 102</w:t>
      </w:r>
    </w:p>
    <w:p w:rsidR="009C0FC6" w:rsidRPr="004D3575" w:rsidRDefault="009C0FC6" w:rsidP="004D3575">
      <w:pPr>
        <w:pStyle w:val="a4"/>
        <w:rPr>
          <w:rFonts w:ascii="Times New Roman" w:hAnsi="Times New Roman" w:cs="Times New Roman"/>
          <w:sz w:val="24"/>
        </w:rPr>
      </w:pPr>
      <w:r w:rsidRPr="004D3575">
        <w:rPr>
          <w:rFonts w:ascii="Times New Roman" w:hAnsi="Times New Roman" w:cs="Times New Roman"/>
          <w:sz w:val="24"/>
        </w:rPr>
        <w:t>Наименование сборника рецептур: «Сборник рецептур блюд и кулинарных изделий для питания школьников», под ред. Могильного М.П., 2007 г.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1. Область применения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sz w:val="24"/>
          <w:szCs w:val="24"/>
        </w:rPr>
        <w:t xml:space="preserve">Настоящая  технологическая карта распространяется на </w:t>
      </w:r>
      <w:r w:rsidR="00961A70">
        <w:rPr>
          <w:rFonts w:ascii="Times New Roman" w:hAnsi="Times New Roman" w:cs="Times New Roman"/>
          <w:sz w:val="24"/>
          <w:szCs w:val="24"/>
        </w:rPr>
        <w:t>вермишель отварн</w:t>
      </w:r>
      <w:r w:rsidR="00FD25B5">
        <w:rPr>
          <w:rFonts w:ascii="Times New Roman" w:hAnsi="Times New Roman" w:cs="Times New Roman"/>
          <w:sz w:val="24"/>
          <w:szCs w:val="24"/>
        </w:rPr>
        <w:t>ую с гуляшом  из отварного мяса</w:t>
      </w:r>
      <w:r w:rsidRPr="009C0FC6">
        <w:rPr>
          <w:rFonts w:ascii="Times New Roman" w:hAnsi="Times New Roman" w:cs="Times New Roman"/>
          <w:sz w:val="24"/>
          <w:szCs w:val="24"/>
        </w:rPr>
        <w:t xml:space="preserve">,  вырабатываемый и реализуемый  в </w:t>
      </w:r>
      <w:r w:rsidR="00FD25B5" w:rsidRPr="00E71EDE">
        <w:rPr>
          <w:rFonts w:ascii="Times New Roman" w:hAnsi="Times New Roman" w:cs="Times New Roman"/>
          <w:b/>
          <w:sz w:val="24"/>
          <w:szCs w:val="24"/>
        </w:rPr>
        <w:t>МКОУ «</w:t>
      </w:r>
      <w:bookmarkStart w:id="0" w:name="_GoBack"/>
      <w:r w:rsidR="00052F21">
        <w:rPr>
          <w:rFonts w:ascii="Times New Roman" w:hAnsi="Times New Roman" w:cs="Times New Roman"/>
          <w:b/>
          <w:sz w:val="24"/>
          <w:szCs w:val="24"/>
        </w:rPr>
        <w:t>Шауринская</w:t>
      </w:r>
      <w:r w:rsidR="00FD25B5" w:rsidRPr="00E71EDE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bookmarkEnd w:id="0"/>
      <w:r w:rsidR="00FD25B5" w:rsidRPr="00E71EDE">
        <w:rPr>
          <w:rFonts w:ascii="Times New Roman" w:hAnsi="Times New Roman" w:cs="Times New Roman"/>
          <w:b/>
          <w:sz w:val="24"/>
          <w:szCs w:val="24"/>
        </w:rPr>
        <w:t>»</w:t>
      </w:r>
      <w:r w:rsidRPr="00E71EDE">
        <w:rPr>
          <w:rFonts w:ascii="Times New Roman" w:hAnsi="Times New Roman" w:cs="Times New Roman"/>
          <w:b/>
          <w:sz w:val="24"/>
          <w:szCs w:val="24"/>
        </w:rPr>
        <w:t>.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2. Требования к сырью</w:t>
      </w:r>
    </w:p>
    <w:p w:rsidR="009C0FC6" w:rsidRPr="004D3575" w:rsidRDefault="009C0FC6" w:rsidP="004D3575">
      <w:pPr>
        <w:pStyle w:val="a4"/>
        <w:rPr>
          <w:rFonts w:ascii="Times New Roman" w:hAnsi="Times New Roman" w:cs="Times New Roman"/>
          <w:sz w:val="24"/>
        </w:rPr>
      </w:pPr>
      <w:r w:rsidRPr="004D3575">
        <w:rPr>
          <w:rFonts w:ascii="Times New Roman" w:hAnsi="Times New Roman" w:cs="Times New Roman"/>
          <w:sz w:val="24"/>
        </w:rPr>
        <w:t>Продовольственное сырье, пищевые продукты, используемые для приготовления,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3. Рецептура</w:t>
      </w:r>
    </w:p>
    <w:tbl>
      <w:tblPr>
        <w:tblW w:w="7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59"/>
        <w:gridCol w:w="1333"/>
        <w:gridCol w:w="2971"/>
      </w:tblGrid>
      <w:tr w:rsidR="009C0FC6" w:rsidRPr="009C0FC6" w:rsidTr="004D3575">
        <w:tc>
          <w:tcPr>
            <w:tcW w:w="3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Наименование сырья</w:t>
            </w:r>
          </w:p>
        </w:tc>
        <w:tc>
          <w:tcPr>
            <w:tcW w:w="4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Расход сырья и полуфабрикатов 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 порция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брутто, гр.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нетто, гр.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Вермишель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4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0,0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4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Лук репчатый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4,2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Морковь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E2521C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10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E2521C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10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,0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Говядина парная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87,4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87,4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Соль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2,0</w:t>
            </w:r>
          </w:p>
        </w:tc>
      </w:tr>
      <w:tr w:rsidR="00BA3605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 xml:space="preserve">Масло сливочное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5,0</w:t>
            </w:r>
          </w:p>
        </w:tc>
      </w:tr>
      <w:tr w:rsidR="00BA3605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томат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3605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3,0</w:t>
            </w:r>
          </w:p>
        </w:tc>
      </w:tr>
      <w:tr w:rsidR="009C0FC6" w:rsidRPr="009C0FC6" w:rsidTr="004D3575">
        <w:tc>
          <w:tcPr>
            <w:tcW w:w="34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9C0FC6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Выход</w:t>
            </w:r>
          </w:p>
        </w:tc>
        <w:tc>
          <w:tcPr>
            <w:tcW w:w="430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FC6" w:rsidRPr="004D3575" w:rsidRDefault="00BA3605" w:rsidP="004D357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 w:rsidRPr="004D3575">
              <w:rPr>
                <w:rFonts w:ascii="Times New Roman" w:hAnsi="Times New Roman" w:cs="Times New Roman"/>
                <w:sz w:val="24"/>
              </w:rPr>
              <w:t>15</w:t>
            </w:r>
            <w:r w:rsidR="009C0FC6" w:rsidRPr="004D3575">
              <w:rPr>
                <w:rFonts w:ascii="Times New Roman" w:hAnsi="Times New Roman" w:cs="Times New Roman"/>
                <w:sz w:val="24"/>
              </w:rPr>
              <w:t>0,0</w:t>
            </w:r>
          </w:p>
        </w:tc>
      </w:tr>
    </w:tbl>
    <w:p w:rsidR="00041F42" w:rsidRPr="00041F42" w:rsidRDefault="00041F42" w:rsidP="00041F42">
      <w:pPr>
        <w:pStyle w:val="a3"/>
        <w:shd w:val="clear" w:color="auto" w:fill="FFFFFF"/>
        <w:spacing w:after="300"/>
        <w:jc w:val="center"/>
        <w:textAlignment w:val="baseline"/>
        <w:rPr>
          <w:b/>
          <w:bCs/>
        </w:rPr>
      </w:pPr>
      <w:r w:rsidRPr="00041F42">
        <w:rPr>
          <w:b/>
          <w:bCs/>
        </w:rPr>
        <w:t>Технологический процесс.</w:t>
      </w:r>
    </w:p>
    <w:p w:rsidR="00041F42" w:rsidRPr="00041F42" w:rsidRDefault="00041F42" w:rsidP="00041F42">
      <w:pPr>
        <w:pStyle w:val="a3"/>
        <w:shd w:val="clear" w:color="auto" w:fill="FFFFFF"/>
        <w:spacing w:after="300"/>
        <w:textAlignment w:val="baseline"/>
        <w:rPr>
          <w:rFonts w:eastAsia="Times New Roman"/>
          <w:bCs/>
          <w:color w:val="000000"/>
          <w:lang w:eastAsia="ru-RU"/>
        </w:rPr>
      </w:pPr>
      <w:r w:rsidRPr="00041F42">
        <w:rPr>
          <w:rFonts w:eastAsia="Times New Roman"/>
          <w:bCs/>
          <w:color w:val="000000"/>
          <w:lang w:eastAsia="ru-RU"/>
        </w:rPr>
        <w:t xml:space="preserve"> Подготовленное мясо нарезают на куски </w:t>
      </w:r>
      <w:r>
        <w:rPr>
          <w:rFonts w:eastAsia="Times New Roman"/>
          <w:bCs/>
          <w:color w:val="000000"/>
          <w:lang w:eastAsia="ru-RU"/>
        </w:rPr>
        <w:t xml:space="preserve"> и </w:t>
      </w:r>
      <w:r w:rsidRPr="00041F42">
        <w:rPr>
          <w:rFonts w:eastAsia="Times New Roman"/>
          <w:bCs/>
          <w:color w:val="000000"/>
          <w:lang w:eastAsia="ru-RU"/>
        </w:rPr>
        <w:t xml:space="preserve"> закладывают в горячую воду, доводят до кипения, снимают образовавшуюся на поверхности пену, добавляют соль (1/2 часть от рецептурной нормы), варят в закрытой посуде при слабом кипении до готовности.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Готовое вареное мясо охлаждают и нарезают кубиками (3-4 кусочка на порцию). Очищенные морковь и лук репчатый нарезают мелкой соломкой и припускают в небольшом количестве бульона с добавлением  масла сливочного  в течение 5-10 мин. Из подсушенной муки пшеничной, томат-пасты и бульона готовят соус.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Нарезанное кубиками вареное мясо укладывают в посуду, добавляют к нему припущенные морковь и лук репчатый, соль  (1/2 часть от рецептурной нормы), заливают соусом, перемешивают и тушат в закрытой посуде при слабом кипении в течение 10-20 мин.</w:t>
      </w:r>
    </w:p>
    <w:p w:rsid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Гуляш отпускают вместе с соусом, в котором он тушился.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Вермишель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закладывают в кипящую подсоленную воду и варят в большом количестве воды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Вермишель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варят 20-30 минут. В процессе варки макаронные изделия набухают, впитывая воду, в результате чего масса увеличивается в 3 раза. Сваренные макаронные изделия откидывают и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перемешивают с  1/3 -1/2 частью растопленного сливочного  масла, чтобы они не склеивались и не образовывали комков, остальной частью растопленного сливочного масла заправляют непосредственно перед отпуском.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Требования к оформлению, реализации и хранению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Подача: Блюдо готовят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согласно рецептуре основного блюда. Срок хранения и реализации согласно СанПин2.3.2.1324-03, СанПин2.3.6.1079-01 Примечание: технологическая карта составлена на основании акта проработки.</w:t>
      </w:r>
    </w:p>
    <w:p w:rsidR="00041F42" w:rsidRPr="00041F42" w:rsidRDefault="00041F42" w:rsidP="00041F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Температура подачи: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65±5°С.</w:t>
      </w:r>
    </w:p>
    <w:p w:rsidR="00041F42" w:rsidRPr="00041F42" w:rsidRDefault="00041F42" w:rsidP="00041F4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Срок реализации: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не более 2-х часов с момента приготовления.</w:t>
      </w:r>
      <w:r w:rsidRPr="00041F42"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Подогрев остывших ниже температуры раздачи готовых горячих блюд не допускается.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041F42" w:rsidRPr="004D3575" w:rsidRDefault="00041F42" w:rsidP="004D3575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Органолептические показатели качества: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Внешний вид — Характерный данному блюду.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Цвет — Характерный для входящих в состав изделия продуктов. </w:t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Вкус и запах — Характерный для входящих в состав изделия продуктов, без посторонних привкусов и запахов.</w:t>
      </w:r>
    </w:p>
    <w:p w:rsidR="00041F42" w:rsidRPr="00041F42" w:rsidRDefault="00041F42" w:rsidP="00041F42">
      <w:pPr>
        <w:shd w:val="clear" w:color="auto" w:fill="FFFFFF"/>
        <w:tabs>
          <w:tab w:val="left" w:pos="1747"/>
        </w:tabs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41F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:rsidR="00041F42" w:rsidRPr="00041F42" w:rsidRDefault="00041F42" w:rsidP="00041F42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      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  </w:t>
      </w:r>
    </w:p>
    <w:p w:rsidR="009C0FC6" w:rsidRPr="009C0FC6" w:rsidRDefault="009C0FC6" w:rsidP="009C0FC6">
      <w:pPr>
        <w:rPr>
          <w:rFonts w:ascii="Times New Roman" w:hAnsi="Times New Roman" w:cs="Times New Roman"/>
          <w:sz w:val="24"/>
          <w:szCs w:val="24"/>
        </w:rPr>
      </w:pPr>
      <w:r w:rsidRPr="009C0FC6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797A02" w:rsidRPr="009C0FC6" w:rsidRDefault="00797A02">
      <w:pPr>
        <w:rPr>
          <w:rFonts w:ascii="Times New Roman" w:hAnsi="Times New Roman" w:cs="Times New Roman"/>
          <w:sz w:val="24"/>
          <w:szCs w:val="24"/>
        </w:rPr>
      </w:pPr>
    </w:p>
    <w:sectPr w:rsidR="00797A02" w:rsidRPr="009C0FC6" w:rsidSect="004D3575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60345"/>
    <w:multiLevelType w:val="multilevel"/>
    <w:tmpl w:val="2CB0D7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E4164F"/>
    <w:multiLevelType w:val="multilevel"/>
    <w:tmpl w:val="1F4024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A78"/>
    <w:rsid w:val="00041F42"/>
    <w:rsid w:val="00052F21"/>
    <w:rsid w:val="001140DF"/>
    <w:rsid w:val="004D3575"/>
    <w:rsid w:val="005C1A78"/>
    <w:rsid w:val="00797A02"/>
    <w:rsid w:val="008111A9"/>
    <w:rsid w:val="00961A70"/>
    <w:rsid w:val="009C0FC6"/>
    <w:rsid w:val="00BA3605"/>
    <w:rsid w:val="00E2521C"/>
    <w:rsid w:val="00E71EDE"/>
    <w:rsid w:val="00FD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8D05DE-06F4-404F-B363-08986B8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F42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4D35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cp:lastPrinted>2020-11-21T04:26:00Z</cp:lastPrinted>
  <dcterms:created xsi:type="dcterms:W3CDTF">2020-11-23T20:09:00Z</dcterms:created>
  <dcterms:modified xsi:type="dcterms:W3CDTF">2020-11-23T20:09:00Z</dcterms:modified>
</cp:coreProperties>
</file>